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2A" w:rsidRPr="0037582A" w:rsidRDefault="0037582A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/>
          <w:iCs/>
          <w:color w:val="990000"/>
          <w:sz w:val="28"/>
          <w:szCs w:val="28"/>
        </w:rPr>
      </w:pPr>
      <w:r w:rsidRPr="0037582A">
        <w:rPr>
          <w:b/>
          <w:bCs/>
          <w:i/>
          <w:iCs/>
          <w:color w:val="990000"/>
          <w:sz w:val="28"/>
          <w:szCs w:val="28"/>
        </w:rPr>
        <w:t>Инклюзивное образование - основные принципы реализации</w:t>
      </w:r>
    </w:p>
    <w:p w:rsidR="0037582A" w:rsidRDefault="0037582A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/>
          <w:iCs/>
          <w:color w:val="111A05"/>
          <w:sz w:val="28"/>
          <w:szCs w:val="28"/>
        </w:rPr>
      </w:pP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proofErr w:type="gramStart"/>
      <w:r w:rsidRPr="0037582A">
        <w:rPr>
          <w:b/>
          <w:bCs/>
          <w:i/>
          <w:iCs/>
          <w:color w:val="990000"/>
          <w:sz w:val="28"/>
          <w:szCs w:val="28"/>
        </w:rPr>
        <w:t>Инклюзивное образование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 xml:space="preserve">— это такая организация процесса обучения, при которой все дети, независимо от их физических, психических, интеллектуальных, </w:t>
      </w:r>
      <w:proofErr w:type="spellStart"/>
      <w:r>
        <w:rPr>
          <w:color w:val="111A05"/>
          <w:sz w:val="28"/>
          <w:szCs w:val="28"/>
        </w:rPr>
        <w:t>культурноэтнических</w:t>
      </w:r>
      <w:proofErr w:type="spellEnd"/>
      <w:r>
        <w:rPr>
          <w:color w:val="111A05"/>
          <w:sz w:val="28"/>
          <w:szCs w:val="28"/>
        </w:rPr>
        <w:t>, языковых и иных особенностей, включены в общую систему образования и обучаются</w:t>
      </w:r>
      <w:r>
        <w:rPr>
          <w:rStyle w:val="apple-converted-space"/>
          <w:color w:val="111A05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по месту жительства</w:t>
      </w:r>
      <w:r w:rsidRPr="0037582A">
        <w:rPr>
          <w:rStyle w:val="apple-converted-space"/>
          <w:color w:val="990000"/>
          <w:sz w:val="28"/>
          <w:szCs w:val="28"/>
        </w:rPr>
        <w:t> </w:t>
      </w:r>
      <w:r>
        <w:rPr>
          <w:color w:val="111A05"/>
          <w:sz w:val="28"/>
          <w:szCs w:val="28"/>
        </w:rPr>
        <w:t>вместе со своими сверстниками без инвалидности</w:t>
      </w:r>
      <w:r>
        <w:rPr>
          <w:rStyle w:val="apple-converted-space"/>
          <w:color w:val="111A05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в одних и тех же общеобразовательных школах</w:t>
      </w:r>
      <w:r>
        <w:rPr>
          <w:color w:val="111A05"/>
          <w:sz w:val="28"/>
          <w:szCs w:val="28"/>
        </w:rPr>
        <w:t>, — в таких школах общего типа, которые учитывают их особые образовательные потребности и оказывают своим ученикам</w:t>
      </w:r>
      <w:proofErr w:type="gramEnd"/>
      <w:r>
        <w:rPr>
          <w:color w:val="111A05"/>
          <w:sz w:val="28"/>
          <w:szCs w:val="28"/>
        </w:rPr>
        <w:t xml:space="preserve"> необходимую специальную поддержку.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 w:rsidRPr="0037582A">
        <w:rPr>
          <w:b/>
          <w:bCs/>
          <w:i/>
          <w:iCs/>
          <w:color w:val="990000"/>
          <w:sz w:val="28"/>
          <w:szCs w:val="28"/>
        </w:rPr>
        <w:t>Инклюзивное обучение детей с особенностями развития совместно с их сверстниками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– это обучение разных детей в одном классе, а не в специально выделенной группе (классе) при общеобразовательной школе.</w:t>
      </w:r>
    </w:p>
    <w:p w:rsidR="00695B01" w:rsidRPr="0037582A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990000"/>
          <w:sz w:val="18"/>
          <w:szCs w:val="18"/>
        </w:rPr>
      </w:pPr>
      <w:r>
        <w:rPr>
          <w:color w:val="111A05"/>
          <w:sz w:val="28"/>
          <w:szCs w:val="28"/>
        </w:rPr>
        <w:t>Инклюзивное образование на территории РФ регулируется следующими</w:t>
      </w:r>
      <w:r>
        <w:rPr>
          <w:rStyle w:val="apple-converted-space"/>
          <w:color w:val="111A05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документами</w:t>
      </w:r>
      <w:r w:rsidRPr="0037582A">
        <w:rPr>
          <w:color w:val="990000"/>
          <w:sz w:val="28"/>
          <w:szCs w:val="28"/>
        </w:rPr>
        <w:t>:</w:t>
      </w:r>
    </w:p>
    <w:p w:rsidR="00695B01" w:rsidRPr="0037582A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990000"/>
          <w:sz w:val="18"/>
          <w:szCs w:val="18"/>
        </w:rPr>
      </w:pPr>
      <w:r w:rsidRPr="0037582A">
        <w:rPr>
          <w:color w:val="990000"/>
          <w:sz w:val="28"/>
          <w:szCs w:val="28"/>
        </w:rPr>
        <w:t>1.</w:t>
      </w:r>
      <w:r w:rsidRPr="0037582A">
        <w:rPr>
          <w:rStyle w:val="apple-converted-space"/>
          <w:color w:val="990000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Международно-правовые документы</w:t>
      </w:r>
      <w:r w:rsidRPr="0037582A">
        <w:rPr>
          <w:color w:val="990000"/>
          <w:sz w:val="28"/>
          <w:szCs w:val="28"/>
        </w:rPr>
        <w:t>: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- «Конвенция ООН о правах ребенка», принятая Генеральной Ассамблеей ООН 20 ноября 1989 г., ратифицированная Верховным Советом СССР 13 июня 1990 г. и действительная ныне на всей территории Российской Федерации.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- Программа ЮНЕСКО «Образование для всех», сверхзадачей которой по существу является устранение разного рода барьеров на пути доступа различных групп населения к образовательным ценностям. Программа в максимальной степени актуализирует внимание к проблемам образования лиц с ограниченными возможностями здоровья (инвалидов).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- Протокол № 1 к Конвенции о защите прав человека и основных свобод.</w:t>
      </w:r>
    </w:p>
    <w:p w:rsidR="00695B01" w:rsidRPr="0037582A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990000"/>
          <w:sz w:val="18"/>
          <w:szCs w:val="18"/>
        </w:rPr>
      </w:pPr>
      <w:r w:rsidRPr="0037582A">
        <w:rPr>
          <w:color w:val="990000"/>
          <w:sz w:val="28"/>
          <w:szCs w:val="28"/>
        </w:rPr>
        <w:t>2.</w:t>
      </w:r>
      <w:r w:rsidRPr="0037582A">
        <w:rPr>
          <w:rStyle w:val="apple-converted-space"/>
          <w:color w:val="990000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Федеральный уровень</w:t>
      </w:r>
      <w:r w:rsidRPr="0037582A">
        <w:rPr>
          <w:color w:val="990000"/>
          <w:sz w:val="28"/>
          <w:szCs w:val="28"/>
        </w:rPr>
        <w:t>: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Конституция РФ;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«Об образовании в Российской Федерации» - Федеральный закон Российской Федерации от 29 декабря 2012 г. N 273-ФЗ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«О социальной защите инвалидов в Российской Федерации» - Закон Российской федерации от 24 ноября 1995 г. N 181-ФЗ с дополнениями и изменениями</w:t>
      </w:r>
    </w:p>
    <w:p w:rsidR="00695B01" w:rsidRPr="0037582A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990000"/>
          <w:sz w:val="18"/>
          <w:szCs w:val="18"/>
        </w:rPr>
      </w:pPr>
      <w:r w:rsidRPr="0037582A">
        <w:rPr>
          <w:color w:val="990000"/>
          <w:sz w:val="28"/>
          <w:szCs w:val="28"/>
        </w:rPr>
        <w:t>3.</w:t>
      </w:r>
      <w:r w:rsidRPr="0037582A">
        <w:rPr>
          <w:rStyle w:val="apple-converted-space"/>
          <w:color w:val="990000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Региональный уровень</w:t>
      </w:r>
      <w:r w:rsidRPr="0037582A">
        <w:rPr>
          <w:color w:val="990000"/>
          <w:sz w:val="28"/>
          <w:szCs w:val="28"/>
        </w:rPr>
        <w:t>: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Постановление Правительства Вологодской области от 29 декабря 2014 года № 1208 об утверждении Порядка регламентации и оформления отношений государственной или муниципальной образовательной организации с обучающимися и (или) и их родителями...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Приказ Департамента образования области от 24 декабря 2014 года № 3055 "Об организации дистанционного обучения детей-инвалидов"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Постановление Правительства Вологодской области от 21 апреля 2014 г. № 323 "Об утверждении Порядка предоставления мер социальной поддержки детям с ограниченными возможностями здоровья"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Положение о Координационном совете по реализации проекта развития инклюзивного образования в Вологодской области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proofErr w:type="gramStart"/>
      <w:r>
        <w:rPr>
          <w:color w:val="111A05"/>
          <w:sz w:val="28"/>
          <w:szCs w:val="28"/>
        </w:rPr>
        <w:lastRenderedPageBreak/>
        <w:t>(Для ознакомления с документами регионального уровня можно перейти по ссылке на сайт Департамента образования Вологодской области:</w:t>
      </w:r>
      <w:proofErr w:type="gramEnd"/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proofErr w:type="gramStart"/>
      <w:r>
        <w:rPr>
          <w:color w:val="111A05"/>
          <w:sz w:val="28"/>
          <w:szCs w:val="28"/>
        </w:rPr>
        <w:t>http://depobr.gov35.ru/index.php/working/sozdanie-uslovij-dlya-polucheniya-obrazovaniya-detmi-s-ovz-i-detmi-invalidami?view=infodoc).</w:t>
      </w:r>
      <w:proofErr w:type="gramEnd"/>
    </w:p>
    <w:p w:rsidR="00695B01" w:rsidRPr="0037582A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990000"/>
          <w:sz w:val="18"/>
          <w:szCs w:val="18"/>
        </w:rPr>
      </w:pPr>
      <w:r w:rsidRPr="0037582A">
        <w:rPr>
          <w:b/>
          <w:bCs/>
          <w:i/>
          <w:iCs/>
          <w:color w:val="990000"/>
          <w:sz w:val="28"/>
          <w:szCs w:val="28"/>
        </w:rPr>
        <w:t>Существует восемь принципов инклюзивного образования: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— ценность человека не зависит от его способностей и достижений;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— каждый человек способен чувствовать и думать;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— каждый человек имеет право на общение и на то, чтобы быть услышанным;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— все люди нуждаются друг в друге;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— подлинное образование может осуществляться только в контексте реальных взаимоотношений;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— все люди нуждаются в поддержке и дружбе ровесников;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— для всех обучающихся достижение прогресса скорее может быть в том, что они могут делать, чем в том, что не могут;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— разнообразие усиливает все стороны жизни человека.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Дети, которые нуждаются в инклюзивном образовании, могут иметь или не иметь инвалидность. Но в любом случае, они имеют особые образовательные потребности, которые требуют изменения и некоторой перестройки педагогического подхода к ним, а также, возможно, вспомогательное оборудование. В Законе об образовании такие дети названы детьми с</w:t>
      </w:r>
      <w:r>
        <w:rPr>
          <w:rStyle w:val="apple-converted-space"/>
          <w:color w:val="111A05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ОГРАНИЧЕННЫМИ ВОЗМОЖНОСТЯМИ ЗДОРОВЬЯ (ОВЗ)</w:t>
      </w:r>
      <w:r w:rsidRPr="0037582A">
        <w:rPr>
          <w:color w:val="990000"/>
          <w:sz w:val="28"/>
          <w:szCs w:val="28"/>
        </w:rPr>
        <w:t>,</w:t>
      </w:r>
      <w:r>
        <w:rPr>
          <w:color w:val="111A05"/>
          <w:sz w:val="28"/>
          <w:szCs w:val="28"/>
        </w:rPr>
        <w:t xml:space="preserve"> в специальной литературе – дети с ограниченными возможностями, со специальными потребностями.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 w:rsidRPr="0037582A">
        <w:rPr>
          <w:b/>
          <w:bCs/>
          <w:i/>
          <w:iCs/>
          <w:color w:val="990000"/>
          <w:sz w:val="28"/>
          <w:szCs w:val="28"/>
        </w:rPr>
        <w:t>Принцип инклюзивного образования</w:t>
      </w:r>
      <w:r w:rsidRPr="0037582A">
        <w:rPr>
          <w:rStyle w:val="apple-converted-space"/>
          <w:color w:val="990000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заключается в следующем: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администрация и педагоги обычных школ принимают детей с особыми образовательными потребностями независимо от их социального положения, физического, эмоционального и интеллектуального развития и создают им условия на основе психолого-педагогических приемов, ориентированных на потребности этих детей.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Число детей-инвалидов в инклюзивной школе ограничено - не более 10% на всю школу и не более трех человек - в одном классе (10% - это показатель, рекомендованный психологами). Прием детей-инвалидов в общеобразовательную школу должен быть на основе заключения медико-психологической и педагогической комиссии, то есть должно быть обязательно прописано, что он может учиться в общеобразовательной школе.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 xml:space="preserve">Именно родители "особых" детей настаивают на их включение в обычное детское сообщество. Прежде </w:t>
      </w:r>
      <w:proofErr w:type="gramStart"/>
      <w:r>
        <w:rPr>
          <w:color w:val="111A05"/>
          <w:sz w:val="28"/>
          <w:szCs w:val="28"/>
        </w:rPr>
        <w:t>всего</w:t>
      </w:r>
      <w:proofErr w:type="gramEnd"/>
      <w:r>
        <w:rPr>
          <w:color w:val="111A05"/>
          <w:sz w:val="28"/>
          <w:szCs w:val="28"/>
        </w:rPr>
        <w:t xml:space="preserve"> это связано с тем, что в налаженной системе коррекционного (специального) образования с хорошо отработанной десятилетиями методикой обучения детей с проблемами в развитии, слабо развита социальная адаптация "особого" ребенка в реальном мире – он находится в изоляции от социума. Разумеется, что дети с особыми потребностями адаптируются к жизни в общеобразовательных школах (далее – ОУ) лучше, чем в специализированных учреждениях. Особенно заметна разница в приобретении социального опыта. У здоровых же детей </w:t>
      </w:r>
      <w:r>
        <w:rPr>
          <w:color w:val="111A05"/>
          <w:sz w:val="28"/>
          <w:szCs w:val="28"/>
        </w:rPr>
        <w:lastRenderedPageBreak/>
        <w:t>улучшаются учебные возможности, развивается толерантность, активность и самостоятельность.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Отношение сверстников к нетипичным детям напрямую зависит от наличия твердой позиции взрослых и климата в классе в целом. Наблюдения американских специалистов показывают, что те, кто, до школы посещал детские сады вместе с детьми с ограниченными возможностями, относились к ним спокойнее и с большим пониманием, чем даже учителя, впервые начавшие работать с ними.</w:t>
      </w:r>
    </w:p>
    <w:p w:rsidR="00695B01" w:rsidRPr="0037582A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990000"/>
          <w:sz w:val="18"/>
          <w:szCs w:val="18"/>
        </w:rPr>
      </w:pPr>
      <w:r w:rsidRPr="0037582A">
        <w:rPr>
          <w:b/>
          <w:bCs/>
          <w:i/>
          <w:iCs/>
          <w:color w:val="990000"/>
          <w:sz w:val="28"/>
          <w:szCs w:val="28"/>
        </w:rPr>
        <w:t>Реализация основных принципов инклюзивного образования детей с ОВЗ в общеобразовательных учреждениях базируется на следующих содержательных и организационных подходах, способах, формах: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индивидуальный учебный план и индивидуальная образовательная программа учащегося – ребенка с ОВЗ - по развитию академических знаний и жизненных компетенций;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 xml:space="preserve">социальная реабилитация ребенка с ОВЗ в образовательном учреждении и </w:t>
      </w:r>
      <w:proofErr w:type="gramStart"/>
      <w:r>
        <w:rPr>
          <w:color w:val="111A05"/>
          <w:sz w:val="28"/>
          <w:szCs w:val="28"/>
        </w:rPr>
        <w:t>вне</w:t>
      </w:r>
      <w:proofErr w:type="gramEnd"/>
      <w:r>
        <w:rPr>
          <w:color w:val="111A05"/>
          <w:sz w:val="28"/>
          <w:szCs w:val="28"/>
        </w:rPr>
        <w:t xml:space="preserve"> </w:t>
      </w:r>
      <w:proofErr w:type="gramStart"/>
      <w:r>
        <w:rPr>
          <w:color w:val="111A05"/>
          <w:sz w:val="28"/>
          <w:szCs w:val="28"/>
        </w:rPr>
        <w:t>его</w:t>
      </w:r>
      <w:proofErr w:type="gramEnd"/>
      <w:r>
        <w:rPr>
          <w:color w:val="111A05"/>
          <w:sz w:val="28"/>
          <w:szCs w:val="28"/>
        </w:rPr>
        <w:t>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психолого-педагогическое сопровождение ребенка с ОВЗ в процессе обучения и социализации;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психолого-педагогический консилиум образовательного учреждения;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индивидуальная психолого-педагогическая карта развития ребенка с ОВЗ;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proofErr w:type="spellStart"/>
      <w:r>
        <w:rPr>
          <w:color w:val="111A05"/>
          <w:sz w:val="28"/>
          <w:szCs w:val="28"/>
        </w:rPr>
        <w:t>портфолио</w:t>
      </w:r>
      <w:proofErr w:type="spellEnd"/>
      <w:r>
        <w:rPr>
          <w:color w:val="111A05"/>
          <w:sz w:val="28"/>
          <w:szCs w:val="28"/>
        </w:rPr>
        <w:t xml:space="preserve"> учащегося – ребенка с ОВЗ;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компетентность учителя в области общего образования с элементами специального образования, в области социальной адаптации и реабилитации;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повышение квалификации учителей общеобразовательного учреждения в области инклюзивного образования;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proofErr w:type="spellStart"/>
      <w:r>
        <w:rPr>
          <w:color w:val="111A05"/>
          <w:sz w:val="28"/>
          <w:szCs w:val="28"/>
        </w:rPr>
        <w:t>тьюторское</w:t>
      </w:r>
      <w:proofErr w:type="spellEnd"/>
      <w:r>
        <w:rPr>
          <w:color w:val="111A05"/>
          <w:sz w:val="28"/>
          <w:szCs w:val="28"/>
        </w:rPr>
        <w:t xml:space="preserve"> сопровождение ребенка с ОВЗ в процессе обучения;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адаптивная образовательная среда – доступность классов и других помещений учреждения (устранение барьеров, обеспечение дружественности среды учреждения);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адаптивная образовательная среда – оснащение образовательного процесса ассистирующими средствами и технологиями (техническими средствами обеспечения комфортного и эффективного доступа);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адаптивная образовательная среда – коррекционно-развивающая предметная среда обучения и социализации;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сплочение ученического коллектива, развитие навыков сотрудничества, взаимодействия и взаимопомощи;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•       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ориентация воспитательной системы учреждения на формирование и развитие толерантного восприятия и отношений участников образовательного процесса.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 xml:space="preserve">Инклюзивное образование предполагает целый комплекс серьёзных изменений во всей школьной системе, в ценностных установках, в </w:t>
      </w:r>
      <w:r>
        <w:rPr>
          <w:color w:val="111A05"/>
          <w:sz w:val="28"/>
          <w:szCs w:val="28"/>
        </w:rPr>
        <w:lastRenderedPageBreak/>
        <w:t>понимании роли учителя и родителей, в педагогике (педагогическом процессе) вообще.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Основная цель образовательного учреждения, вступившего на путь развития инклюзивной практики – создание специальных условий для развития и социальной адаптации учащихся с особыми образовательными потребностями и их сверстников.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образовательного процесса, описываются в Программе коррекционной работы в образовательном учреждении.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 w:rsidRPr="0037582A">
        <w:rPr>
          <w:b/>
          <w:bCs/>
          <w:i/>
          <w:iCs/>
          <w:color w:val="990000"/>
          <w:sz w:val="28"/>
          <w:szCs w:val="28"/>
        </w:rPr>
        <w:t>Специальные условия</w:t>
      </w:r>
      <w:r>
        <w:rPr>
          <w:rStyle w:val="apple-converted-space"/>
          <w:color w:val="111A05"/>
          <w:sz w:val="28"/>
          <w:szCs w:val="28"/>
        </w:rPr>
        <w:t> </w:t>
      </w:r>
      <w:r>
        <w:rPr>
          <w:color w:val="111A05"/>
          <w:sz w:val="28"/>
          <w:szCs w:val="28"/>
        </w:rPr>
        <w:t>для получения образования детьми-инвалидами (детьми с ограниченными возможностями здоровья), закрепленные в нормативно-правовых, регламентирующих и рекомендательных документах, можно условно разделить на несколько групп, определяющих направления работы образовательного учреждения, реализующего инклюзивную практику.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 xml:space="preserve">Самое общее и основное условие включения ребенка с ОВЗ в социальное и – в частности – образовательное пространство </w:t>
      </w:r>
      <w:r w:rsidRPr="0037582A">
        <w:rPr>
          <w:color w:val="990000"/>
          <w:sz w:val="28"/>
          <w:szCs w:val="28"/>
        </w:rPr>
        <w:t>–</w:t>
      </w:r>
      <w:r w:rsidRPr="0037582A">
        <w:rPr>
          <w:rStyle w:val="apple-converted-space"/>
          <w:color w:val="990000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 xml:space="preserve">создание универсальной </w:t>
      </w:r>
      <w:proofErr w:type="spellStart"/>
      <w:r w:rsidRPr="0037582A">
        <w:rPr>
          <w:b/>
          <w:bCs/>
          <w:i/>
          <w:iCs/>
          <w:color w:val="990000"/>
          <w:sz w:val="28"/>
          <w:szCs w:val="28"/>
        </w:rPr>
        <w:t>безбарьерной</w:t>
      </w:r>
      <w:proofErr w:type="spellEnd"/>
      <w:r w:rsidRPr="0037582A">
        <w:rPr>
          <w:b/>
          <w:bCs/>
          <w:i/>
          <w:iCs/>
          <w:color w:val="990000"/>
          <w:sz w:val="28"/>
          <w:szCs w:val="28"/>
        </w:rPr>
        <w:t xml:space="preserve"> среды</w:t>
      </w:r>
      <w:r>
        <w:rPr>
          <w:color w:val="111A05"/>
          <w:sz w:val="28"/>
          <w:szCs w:val="28"/>
        </w:rPr>
        <w:t>, позволяющей обеспечить полноценную интеграцию детей-инвалидов в общество. При этом на уровне образовательного учреждения это условие дополняется задачей создания адаптивной образовательной среды.</w:t>
      </w:r>
    </w:p>
    <w:p w:rsidR="00695B01" w:rsidRPr="0037582A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990000"/>
          <w:sz w:val="18"/>
          <w:szCs w:val="18"/>
        </w:rPr>
      </w:pPr>
      <w:r>
        <w:rPr>
          <w:color w:val="111A05"/>
          <w:sz w:val="28"/>
          <w:szCs w:val="28"/>
        </w:rPr>
        <w:t>Перечислим далее</w:t>
      </w:r>
      <w:r>
        <w:rPr>
          <w:rStyle w:val="apple-converted-space"/>
          <w:color w:val="111A05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основные группы условий</w:t>
      </w:r>
      <w:r w:rsidRPr="0037582A">
        <w:rPr>
          <w:color w:val="990000"/>
          <w:sz w:val="28"/>
          <w:szCs w:val="28"/>
        </w:rPr>
        <w:t>: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 w:rsidRPr="0037582A">
        <w:rPr>
          <w:color w:val="990000"/>
          <w:sz w:val="28"/>
          <w:szCs w:val="28"/>
        </w:rPr>
        <w:t>1.     </w:t>
      </w:r>
      <w:r w:rsidRPr="0037582A">
        <w:rPr>
          <w:rStyle w:val="apple-converted-space"/>
          <w:color w:val="990000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Материально-техническая база</w:t>
      </w:r>
      <w:r>
        <w:rPr>
          <w:color w:val="111A05"/>
          <w:sz w:val="28"/>
          <w:szCs w:val="28"/>
        </w:rPr>
        <w:t>, оснащение специальным оборудованием; возможность организации дистанционного обучения.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 w:rsidRPr="0037582A">
        <w:rPr>
          <w:color w:val="990000"/>
          <w:sz w:val="28"/>
          <w:szCs w:val="28"/>
        </w:rPr>
        <w:t>2.     </w:t>
      </w:r>
      <w:r w:rsidRPr="0037582A">
        <w:rPr>
          <w:rStyle w:val="apple-converted-space"/>
          <w:color w:val="990000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Организационное обеспечение образовательного процесса</w:t>
      </w:r>
      <w:r w:rsidRPr="0037582A">
        <w:rPr>
          <w:color w:val="990000"/>
          <w:sz w:val="28"/>
          <w:szCs w:val="28"/>
        </w:rPr>
        <w:t>,</w:t>
      </w:r>
      <w:r>
        <w:rPr>
          <w:color w:val="111A05"/>
          <w:sz w:val="28"/>
          <w:szCs w:val="28"/>
        </w:rPr>
        <w:t xml:space="preserve"> включающее в себя нормативно-правовую базу, финансово-экономические условия, создание инклюзивной культуры в организации, взаимодействие с внешними организациями и родителями (необходима разработка регламентов взаимодействия с внешними организациями, локальных актов образовательного учреждения, реализующего инклюзивную практику), информационно-просветительское обеспечение.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 w:rsidRPr="0037582A">
        <w:rPr>
          <w:color w:val="990000"/>
          <w:sz w:val="28"/>
          <w:szCs w:val="28"/>
        </w:rPr>
        <w:t>3.     </w:t>
      </w:r>
      <w:r w:rsidRPr="0037582A">
        <w:rPr>
          <w:rStyle w:val="apple-converted-space"/>
          <w:color w:val="990000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Организационно-педагогическое обеспечение</w:t>
      </w:r>
      <w:r w:rsidRPr="0037582A">
        <w:rPr>
          <w:color w:val="990000"/>
          <w:sz w:val="28"/>
          <w:szCs w:val="28"/>
        </w:rPr>
        <w:t>.</w:t>
      </w:r>
      <w:r>
        <w:rPr>
          <w:color w:val="111A05"/>
          <w:sz w:val="28"/>
          <w:szCs w:val="28"/>
        </w:rPr>
        <w:t xml:space="preserve"> Реализация образовательных программ с учетом особенностей психофизического развития и возможностей детей. Обеспечение возможности освоения образовательных программ в рамках индивидуального учебного плана. Программно-методическое обеспечение образовательного процесса. Реализация вариативных форм и методов организации учебной и </w:t>
      </w:r>
      <w:proofErr w:type="spellStart"/>
      <w:r>
        <w:rPr>
          <w:color w:val="111A05"/>
          <w:sz w:val="28"/>
          <w:szCs w:val="28"/>
        </w:rPr>
        <w:t>внеучебной</w:t>
      </w:r>
      <w:proofErr w:type="spellEnd"/>
      <w:r>
        <w:rPr>
          <w:color w:val="111A05"/>
          <w:sz w:val="28"/>
          <w:szCs w:val="28"/>
        </w:rPr>
        <w:t xml:space="preserve"> работы. Использование различных видов образования. Применение современных технологий образования и психолого-педагогического сопровождения. Адаптация методик обучения и воспитания к особым образовательным потребностям обучающихся и воспитанников с ОВЗ.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 w:rsidRPr="0037582A">
        <w:rPr>
          <w:color w:val="990000"/>
          <w:sz w:val="28"/>
          <w:szCs w:val="28"/>
        </w:rPr>
        <w:t>4.     </w:t>
      </w:r>
      <w:r w:rsidRPr="0037582A">
        <w:rPr>
          <w:rStyle w:val="apple-converted-space"/>
          <w:color w:val="990000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Комплексное психолого-педагогическое сопровождение</w:t>
      </w:r>
      <w:r>
        <w:rPr>
          <w:color w:val="111A05"/>
          <w:sz w:val="28"/>
          <w:szCs w:val="28"/>
        </w:rPr>
        <w:t>, организация коррекционной работы.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 w:rsidRPr="0037582A">
        <w:rPr>
          <w:color w:val="990000"/>
          <w:sz w:val="28"/>
          <w:szCs w:val="28"/>
        </w:rPr>
        <w:lastRenderedPageBreak/>
        <w:t>5.     </w:t>
      </w:r>
      <w:r w:rsidRPr="0037582A">
        <w:rPr>
          <w:rStyle w:val="apple-converted-space"/>
          <w:color w:val="990000"/>
          <w:sz w:val="28"/>
          <w:szCs w:val="28"/>
        </w:rPr>
        <w:t> </w:t>
      </w:r>
      <w:r w:rsidRPr="0037582A">
        <w:rPr>
          <w:b/>
          <w:bCs/>
          <w:i/>
          <w:iCs/>
          <w:color w:val="990000"/>
          <w:sz w:val="28"/>
          <w:szCs w:val="28"/>
        </w:rPr>
        <w:t>Кадровое обеспечение</w:t>
      </w:r>
      <w:r w:rsidRPr="0037582A">
        <w:rPr>
          <w:color w:val="990000"/>
          <w:sz w:val="28"/>
          <w:szCs w:val="28"/>
        </w:rPr>
        <w:t>.</w:t>
      </w:r>
      <w:r>
        <w:rPr>
          <w:color w:val="111A05"/>
          <w:sz w:val="28"/>
          <w:szCs w:val="28"/>
        </w:rPr>
        <w:t xml:space="preserve"> Специальная подготовка педагогического коллектива к работе с детьми с ОВЗ (детьми-инвалидами), работе в условиях инклюзивной практики.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>Таким образом, создание специальных условий для получения образования детьми с ОВЗ (детьми-инвалидами) связано не только и не столько с созданием определенной материально-технической базы образовательного учреждения, сколько с изменением всей образовательной среды.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 w:rsidRPr="0037582A">
        <w:rPr>
          <w:b/>
          <w:bCs/>
          <w:i/>
          <w:iCs/>
          <w:color w:val="990000"/>
          <w:sz w:val="28"/>
          <w:szCs w:val="28"/>
        </w:rPr>
        <w:t>Цель инклюзии</w:t>
      </w:r>
      <w:r w:rsidRPr="0037582A">
        <w:rPr>
          <w:rStyle w:val="apple-converted-space"/>
          <w:color w:val="990000"/>
          <w:sz w:val="28"/>
          <w:szCs w:val="28"/>
        </w:rPr>
        <w:t> </w:t>
      </w:r>
      <w:r w:rsidRPr="0037582A">
        <w:rPr>
          <w:color w:val="990000"/>
          <w:sz w:val="28"/>
          <w:szCs w:val="28"/>
        </w:rPr>
        <w:t>-</w:t>
      </w:r>
      <w:r>
        <w:rPr>
          <w:color w:val="111A05"/>
          <w:sz w:val="28"/>
          <w:szCs w:val="28"/>
        </w:rPr>
        <w:t xml:space="preserve"> не только интеграция детей с ОВЗ в массовые образовательные учреждения. 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структурно-функциональной, содержательной и технологической модернизации образовательной системы учреждения.</w:t>
      </w:r>
    </w:p>
    <w:p w:rsidR="00695B01" w:rsidRDefault="00695B01" w:rsidP="00695B0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Georgia" w:hAnsi="Georgia"/>
          <w:color w:val="111A05"/>
          <w:sz w:val="18"/>
          <w:szCs w:val="18"/>
        </w:rPr>
      </w:pPr>
      <w:r>
        <w:rPr>
          <w:color w:val="111A05"/>
          <w:sz w:val="28"/>
          <w:szCs w:val="28"/>
        </w:rPr>
        <w:t xml:space="preserve">Говоря о психолого-педагогическом сопровождении инклюзивной практики образовательного </w:t>
      </w:r>
      <w:proofErr w:type="gramStart"/>
      <w:r>
        <w:rPr>
          <w:color w:val="111A05"/>
          <w:sz w:val="28"/>
          <w:szCs w:val="28"/>
        </w:rPr>
        <w:t>учреждения</w:t>
      </w:r>
      <w:proofErr w:type="gramEnd"/>
      <w:r>
        <w:rPr>
          <w:color w:val="111A05"/>
          <w:sz w:val="28"/>
          <w:szCs w:val="28"/>
        </w:rPr>
        <w:t xml:space="preserve"> прежде всего необходимо понимать, что объектом такого сопровождения выступает не только ребенок с ОВЗ, но и любой другой нуждающийся в поддержке ребенок, ровно как и педагоги и родители. Ядром этого процесса является </w:t>
      </w:r>
      <w:proofErr w:type="spellStart"/>
      <w:r>
        <w:rPr>
          <w:color w:val="111A05"/>
          <w:sz w:val="28"/>
          <w:szCs w:val="28"/>
        </w:rPr>
        <w:t>Психолого-медико-педагогический</w:t>
      </w:r>
      <w:proofErr w:type="spellEnd"/>
      <w:r>
        <w:rPr>
          <w:color w:val="111A05"/>
          <w:sz w:val="28"/>
          <w:szCs w:val="28"/>
        </w:rPr>
        <w:t xml:space="preserve"> консилиум образовательного учреждения. </w:t>
      </w:r>
      <w:proofErr w:type="gramStart"/>
      <w:r>
        <w:rPr>
          <w:color w:val="111A05"/>
          <w:sz w:val="28"/>
          <w:szCs w:val="28"/>
        </w:rPr>
        <w:t xml:space="preserve">В состав специалистов </w:t>
      </w:r>
      <w:proofErr w:type="spellStart"/>
      <w:r>
        <w:rPr>
          <w:color w:val="111A05"/>
          <w:sz w:val="28"/>
          <w:szCs w:val="28"/>
        </w:rPr>
        <w:t>ПМПк</w:t>
      </w:r>
      <w:proofErr w:type="spellEnd"/>
      <w:r>
        <w:rPr>
          <w:color w:val="111A05"/>
          <w:sz w:val="28"/>
          <w:szCs w:val="28"/>
        </w:rPr>
        <w:t xml:space="preserve"> образовательного учреждения кроме координатора по инклюзии (завуча по инклюзии или старшего воспитателя, руководителя соответствующего структурного подразделения ОУ, психолога, логопеда и дефектолога) должны входить специалисты, которые непосредственно работают с ребенком – воспитатели или учителя, специалисты сопровождения (</w:t>
      </w:r>
      <w:proofErr w:type="spellStart"/>
      <w:r>
        <w:rPr>
          <w:color w:val="111A05"/>
          <w:sz w:val="28"/>
          <w:szCs w:val="28"/>
        </w:rPr>
        <w:t>тьютор</w:t>
      </w:r>
      <w:proofErr w:type="spellEnd"/>
      <w:r>
        <w:rPr>
          <w:color w:val="111A05"/>
          <w:sz w:val="28"/>
          <w:szCs w:val="28"/>
        </w:rPr>
        <w:t>, социальный педагог, педагог группы продленного дня, педагоги дополнительного образования, медсестра или приглашенный на основе договора врач).</w:t>
      </w:r>
      <w:proofErr w:type="gramEnd"/>
      <w:r>
        <w:rPr>
          <w:color w:val="111A05"/>
          <w:sz w:val="28"/>
          <w:szCs w:val="28"/>
        </w:rPr>
        <w:t xml:space="preserve"> Председателем </w:t>
      </w:r>
      <w:proofErr w:type="spellStart"/>
      <w:r>
        <w:rPr>
          <w:color w:val="111A05"/>
          <w:sz w:val="28"/>
          <w:szCs w:val="28"/>
        </w:rPr>
        <w:t>ПМПк</w:t>
      </w:r>
      <w:proofErr w:type="spellEnd"/>
      <w:r>
        <w:rPr>
          <w:color w:val="111A05"/>
          <w:sz w:val="28"/>
          <w:szCs w:val="28"/>
        </w:rPr>
        <w:t xml:space="preserve"> должен быть сотрудник ОУ, обладающий достаточным административным ресурсом: координатор по инклюзии в ОУ (старший воспитатель, завуч по инклюзии) или руководитель службы психолого-педагогического сопровождения, завуч начальной школы и иной администратор.</w:t>
      </w:r>
    </w:p>
    <w:p w:rsidR="00AE5E38" w:rsidRDefault="00AE5E38"/>
    <w:sectPr w:rsidR="00AE5E38" w:rsidSect="00AE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5B01"/>
    <w:rsid w:val="0037582A"/>
    <w:rsid w:val="00695B01"/>
    <w:rsid w:val="00961733"/>
    <w:rsid w:val="00AE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82D89-191F-4096-8CB0-21767BE0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1843</Words>
  <Characters>10510</Characters>
  <Application>Microsoft Office Word</Application>
  <DocSecurity>0</DocSecurity>
  <Lines>87</Lines>
  <Paragraphs>24</Paragraphs>
  <ScaleCrop>false</ScaleCrop>
  <Company>Krokoz™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1319</dc:creator>
  <cp:keywords/>
  <dc:description/>
  <cp:lastModifiedBy>1319</cp:lastModifiedBy>
  <cp:revision>3</cp:revision>
  <dcterms:created xsi:type="dcterms:W3CDTF">2017-02-19T15:56:00Z</dcterms:created>
  <dcterms:modified xsi:type="dcterms:W3CDTF">2017-02-19T16:00:00Z</dcterms:modified>
</cp:coreProperties>
</file>